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FB" w:rsidRPr="00D34ECA" w:rsidRDefault="006C60FB" w:rsidP="006C60F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34ECA">
        <w:rPr>
          <w:rFonts w:ascii="Times New Roman" w:hAnsi="Times New Roman"/>
          <w:b/>
          <w:sz w:val="24"/>
          <w:szCs w:val="24"/>
        </w:rPr>
        <w:t>Перечень нормативных документов</w:t>
      </w:r>
    </w:p>
    <w:p w:rsidR="006C60FB" w:rsidRPr="00D34ECA" w:rsidRDefault="006C60FB" w:rsidP="006C60F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34ECA">
        <w:rPr>
          <w:rFonts w:ascii="Times New Roman" w:hAnsi="Times New Roman"/>
          <w:b/>
          <w:sz w:val="24"/>
          <w:szCs w:val="24"/>
        </w:rPr>
        <w:t xml:space="preserve">по аттестации педагогических работников </w:t>
      </w:r>
    </w:p>
    <w:p w:rsidR="006C60FB" w:rsidRPr="00D34ECA" w:rsidRDefault="006C60FB" w:rsidP="006C60F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34ECA">
        <w:rPr>
          <w:rFonts w:ascii="Times New Roman" w:hAnsi="Times New Roman"/>
          <w:b/>
          <w:sz w:val="24"/>
          <w:szCs w:val="24"/>
        </w:rPr>
        <w:t>образовательных организаций</w:t>
      </w:r>
    </w:p>
    <w:p w:rsidR="006C60FB" w:rsidRPr="002E166A" w:rsidRDefault="006C60FB" w:rsidP="006C60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66A">
        <w:rPr>
          <w:rFonts w:ascii="Times New Roman" w:hAnsi="Times New Roman"/>
          <w:b/>
          <w:sz w:val="24"/>
          <w:szCs w:val="24"/>
        </w:rPr>
        <w:t>Федеральный уровень</w:t>
      </w:r>
    </w:p>
    <w:p w:rsidR="006C60FB" w:rsidRPr="00D34ECA" w:rsidRDefault="006C60FB" w:rsidP="006C60FB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>1. Федеральный Закон от 29 декабря 2012 года № 273-ФЗ «Об образовании в Российской Федерации»</w:t>
      </w:r>
    </w:p>
    <w:p w:rsidR="006C60FB" w:rsidRPr="00D34ECA" w:rsidRDefault="006C60FB" w:rsidP="006C60FB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 xml:space="preserve">2. Трудовой кодекс РФ от 30.12 </w:t>
      </w:r>
      <w:smartTag w:uri="urn:schemas-microsoft-com:office:smarttags" w:element="metricconverter">
        <w:smartTagPr>
          <w:attr w:name="ProductID" w:val="2001 г"/>
        </w:smartTagPr>
        <w:r w:rsidRPr="00D34ECA">
          <w:rPr>
            <w:rFonts w:ascii="Times New Roman" w:hAnsi="Times New Roman"/>
            <w:sz w:val="23"/>
          </w:rPr>
          <w:t>2001 г</w:t>
        </w:r>
      </w:smartTag>
      <w:r w:rsidRPr="00D34ECA">
        <w:rPr>
          <w:rFonts w:ascii="Times New Roman" w:hAnsi="Times New Roman"/>
          <w:sz w:val="23"/>
        </w:rPr>
        <w:t>. № 197-ФЗ</w:t>
      </w:r>
    </w:p>
    <w:p w:rsidR="006C60FB" w:rsidRPr="00D34ECA" w:rsidRDefault="006C60FB" w:rsidP="006C60FB">
      <w:pPr>
        <w:spacing w:after="0" w:line="240" w:lineRule="auto"/>
        <w:jc w:val="both"/>
        <w:rPr>
          <w:rFonts w:ascii="Times New Roman" w:hAnsi="Times New Roman"/>
          <w:bCs/>
          <w:sz w:val="23"/>
        </w:rPr>
      </w:pPr>
      <w:r w:rsidRPr="00D34ECA">
        <w:rPr>
          <w:rFonts w:ascii="Times New Roman" w:hAnsi="Times New Roman"/>
          <w:bCs/>
          <w:sz w:val="23"/>
        </w:rPr>
        <w:t>3. Постановление Правительства Российской Федерации от 08.08.2013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6C60FB" w:rsidRPr="00D34ECA" w:rsidRDefault="006C60FB" w:rsidP="006C60FB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3"/>
          <w:szCs w:val="22"/>
        </w:rPr>
      </w:pPr>
      <w:r w:rsidRPr="00D34ECA">
        <w:rPr>
          <w:rFonts w:ascii="Times New Roman" w:hAnsi="Times New Roman"/>
          <w:b w:val="0"/>
          <w:bCs/>
          <w:color w:val="auto"/>
          <w:sz w:val="23"/>
          <w:szCs w:val="22"/>
        </w:rPr>
        <w:t>4.</w:t>
      </w:r>
      <w:r w:rsidRPr="00D34ECA">
        <w:rPr>
          <w:rFonts w:ascii="Times New Roman" w:hAnsi="Times New Roman"/>
          <w:b w:val="0"/>
          <w:color w:val="auto"/>
          <w:sz w:val="23"/>
          <w:szCs w:val="22"/>
        </w:rP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  <w:p w:rsidR="006C60FB" w:rsidRPr="00D34ECA" w:rsidRDefault="006C60FB" w:rsidP="006C60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3"/>
        </w:rPr>
      </w:pPr>
      <w:r w:rsidRPr="00D34ECA">
        <w:rPr>
          <w:rFonts w:ascii="Times New Roman" w:hAnsi="Times New Roman"/>
          <w:bCs/>
          <w:sz w:val="23"/>
        </w:rPr>
        <w:t xml:space="preserve">5. Приказ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 w:rsidRPr="00D34ECA">
          <w:rPr>
            <w:rFonts w:ascii="Times New Roman" w:hAnsi="Times New Roman"/>
            <w:bCs/>
            <w:sz w:val="23"/>
          </w:rPr>
          <w:t>2008 г</w:t>
        </w:r>
      </w:smartTag>
      <w:r w:rsidRPr="00D34ECA">
        <w:rPr>
          <w:rFonts w:ascii="Times New Roman" w:hAnsi="Times New Roman"/>
          <w:bCs/>
          <w:sz w:val="23"/>
        </w:rPr>
        <w:t xml:space="preserve">. № 216н  «Об утверждении профессиональных квалификационных групп должностей работников образования» </w:t>
      </w:r>
    </w:p>
    <w:p w:rsidR="006C60FB" w:rsidRPr="00D34ECA" w:rsidRDefault="006C60FB" w:rsidP="006C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 xml:space="preserve">6. 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D34ECA">
          <w:rPr>
            <w:rFonts w:ascii="Times New Roman" w:hAnsi="Times New Roman"/>
            <w:sz w:val="23"/>
          </w:rPr>
          <w:t>2010 г</w:t>
        </w:r>
      </w:smartTag>
      <w:r w:rsidRPr="00D34ECA">
        <w:rPr>
          <w:rFonts w:ascii="Times New Roman" w:hAnsi="Times New Roman"/>
          <w:sz w:val="23"/>
        </w:rPr>
        <w:t xml:space="preserve">. №  761н «Об утверждении Единого </w:t>
      </w:r>
      <w:r w:rsidRPr="00D34ECA">
        <w:rPr>
          <w:rFonts w:ascii="Times New Roman" w:hAnsi="Times New Roman"/>
          <w:bCs/>
          <w:sz w:val="23"/>
        </w:rPr>
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6C60FB" w:rsidRPr="00D34ECA" w:rsidRDefault="006C60FB" w:rsidP="006C60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3"/>
        </w:rPr>
      </w:pPr>
      <w:r w:rsidRPr="00D34ECA">
        <w:rPr>
          <w:rStyle w:val="a4"/>
          <w:rFonts w:ascii="Times New Roman" w:hAnsi="Times New Roman"/>
          <w:color w:val="auto"/>
          <w:sz w:val="23"/>
          <w:u w:val="none"/>
        </w:rPr>
        <w:t>7. Приказ</w:t>
      </w:r>
      <w:r w:rsidRPr="00D34ECA">
        <w:rPr>
          <w:rStyle w:val="a4"/>
          <w:rFonts w:ascii="Times New Roman" w:hAnsi="Times New Roman"/>
          <w:color w:val="auto"/>
          <w:sz w:val="23"/>
        </w:rPr>
        <w:t xml:space="preserve"> </w:t>
      </w:r>
      <w:r w:rsidRPr="00D34ECA">
        <w:rPr>
          <w:rFonts w:ascii="Times New Roman" w:hAnsi="Times New Roman"/>
          <w:bCs/>
          <w:sz w:val="23"/>
        </w:rPr>
        <w:t>Министерства здравоохранения и социального развития Российской Федерации от 31 мая 2011 года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</w:p>
    <w:p w:rsidR="006C60FB" w:rsidRPr="00D34ECA" w:rsidRDefault="006C60FB" w:rsidP="006C60FB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 xml:space="preserve">8. Приказ Министерства здравоохранения и социального развития Российской Федерации от 23 декабря 2011 года № 1601н «О внесении изменений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</w:t>
      </w:r>
      <w:smartTag w:uri="urn:schemas-microsoft-com:office:smarttags" w:element="metricconverter">
        <w:smartTagPr>
          <w:attr w:name="ProductID" w:val="2008 г"/>
        </w:smartTagPr>
        <w:r w:rsidRPr="00D34ECA">
          <w:rPr>
            <w:rFonts w:ascii="Times New Roman" w:hAnsi="Times New Roman"/>
            <w:sz w:val="23"/>
          </w:rPr>
          <w:t>2008 г</w:t>
        </w:r>
      </w:smartTag>
      <w:r w:rsidRPr="00D34ECA">
        <w:rPr>
          <w:rFonts w:ascii="Times New Roman" w:hAnsi="Times New Roman"/>
          <w:sz w:val="23"/>
        </w:rPr>
        <w:t>. № 216н»</w:t>
      </w:r>
    </w:p>
    <w:p w:rsidR="002D7589" w:rsidRPr="00D34ECA" w:rsidRDefault="002D7589" w:rsidP="002D7589">
      <w:pPr>
        <w:spacing w:after="0" w:line="240" w:lineRule="auto"/>
        <w:jc w:val="both"/>
        <w:rPr>
          <w:rStyle w:val="descr"/>
          <w:rFonts w:ascii="Times New Roman" w:hAnsi="Times New Roman"/>
          <w:sz w:val="23"/>
        </w:rPr>
      </w:pPr>
      <w:r w:rsidRPr="00D34ECA">
        <w:rPr>
          <w:rStyle w:val="descr"/>
          <w:rFonts w:ascii="Times New Roman" w:hAnsi="Times New Roman"/>
          <w:sz w:val="23"/>
        </w:rPr>
        <w:t>9. Приказ Министерства образования и науки Российской Федерации от 01 июля 2013 года № 499 «Об утверждении Порядка организации и осуществления образовательной деятельности по дополнительным профессиональным программам»</w:t>
      </w:r>
    </w:p>
    <w:p w:rsidR="006C60FB" w:rsidRPr="00D34ECA" w:rsidRDefault="002D7589" w:rsidP="006C60FB">
      <w:pPr>
        <w:spacing w:after="0" w:line="240" w:lineRule="auto"/>
        <w:jc w:val="both"/>
        <w:rPr>
          <w:rFonts w:ascii="Times New Roman" w:hAnsi="Times New Roman"/>
          <w:sz w:val="23"/>
          <w:lang w:eastAsia="ru-RU"/>
        </w:rPr>
      </w:pPr>
      <w:r w:rsidRPr="00D34ECA">
        <w:rPr>
          <w:rFonts w:ascii="Times New Roman" w:hAnsi="Times New Roman"/>
          <w:sz w:val="23"/>
          <w:lang w:eastAsia="ru-RU"/>
        </w:rPr>
        <w:t>10</w:t>
      </w:r>
      <w:r w:rsidR="006C60FB" w:rsidRPr="00D34ECA">
        <w:rPr>
          <w:rFonts w:ascii="Times New Roman" w:hAnsi="Times New Roman"/>
          <w:sz w:val="23"/>
          <w:lang w:eastAsia="ru-RU"/>
        </w:rPr>
        <w:t>. Приказ Минтруда  России от 18.10.2013 г.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6C60FB" w:rsidRPr="00D34ECA" w:rsidRDefault="006C60FB" w:rsidP="006C60FB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>1</w:t>
      </w:r>
      <w:r w:rsidR="002D7589" w:rsidRPr="00D34ECA">
        <w:rPr>
          <w:rFonts w:ascii="Times New Roman" w:hAnsi="Times New Roman"/>
          <w:sz w:val="23"/>
        </w:rPr>
        <w:t>1</w:t>
      </w:r>
      <w:r w:rsidRPr="00D34ECA">
        <w:rPr>
          <w:rFonts w:ascii="Times New Roman" w:hAnsi="Times New Roman"/>
          <w:sz w:val="23"/>
        </w:rPr>
        <w:t xml:space="preserve">. Приказ Министерства образования и науки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D34ECA" w:rsidRPr="00D34ECA" w:rsidRDefault="00D34ECA" w:rsidP="006C60FB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3"/>
        </w:rPr>
      </w:pPr>
      <w:r w:rsidRPr="00D34ECA">
        <w:rPr>
          <w:rFonts w:ascii="Times New Roman" w:hAnsi="Times New Roman"/>
          <w:sz w:val="23"/>
        </w:rPr>
        <w:t>12. Приказ Министерства образования и науки РФ от 23 мая 2014 г. № 579 « 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 категории педагогических работников»</w:t>
      </w:r>
    </w:p>
    <w:p w:rsidR="006C60FB" w:rsidRPr="00D34ECA" w:rsidRDefault="006C60FB" w:rsidP="006C60FB">
      <w:pPr>
        <w:spacing w:after="0" w:line="240" w:lineRule="auto"/>
        <w:jc w:val="both"/>
        <w:rPr>
          <w:rFonts w:ascii="Times New Roman" w:hAnsi="Times New Roman"/>
          <w:bCs/>
          <w:sz w:val="23"/>
        </w:rPr>
      </w:pPr>
      <w:r w:rsidRPr="00D34ECA">
        <w:rPr>
          <w:rFonts w:ascii="Times New Roman" w:hAnsi="Times New Roman"/>
          <w:bCs/>
          <w:sz w:val="23"/>
        </w:rPr>
        <w:t>1</w:t>
      </w:r>
      <w:r w:rsidR="00D34ECA" w:rsidRPr="00D34ECA">
        <w:rPr>
          <w:rFonts w:ascii="Times New Roman" w:hAnsi="Times New Roman"/>
          <w:bCs/>
          <w:sz w:val="23"/>
        </w:rPr>
        <w:t>3</w:t>
      </w:r>
      <w:r w:rsidRPr="00D34ECA">
        <w:rPr>
          <w:rFonts w:ascii="Times New Roman" w:hAnsi="Times New Roman"/>
          <w:bCs/>
          <w:sz w:val="23"/>
        </w:rPr>
        <w:t>.</w:t>
      </w:r>
      <w:r w:rsidR="00944515" w:rsidRPr="00D34ECA">
        <w:rPr>
          <w:rStyle w:val="10"/>
          <w:rFonts w:ascii="Times New Roman" w:hAnsi="Times New Roman"/>
          <w:sz w:val="23"/>
          <w:szCs w:val="22"/>
        </w:rPr>
        <w:t xml:space="preserve"> </w:t>
      </w:r>
      <w:r w:rsidR="00944515" w:rsidRPr="00D34ECA">
        <w:rPr>
          <w:rStyle w:val="descr"/>
          <w:rFonts w:ascii="Times New Roman" w:hAnsi="Times New Roman"/>
          <w:sz w:val="23"/>
        </w:rPr>
        <w:t xml:space="preserve">Письмо Департамента государственной политики в сфере общего образования </w:t>
      </w:r>
      <w:r w:rsidR="00944515" w:rsidRPr="00D34ECA">
        <w:rPr>
          <w:rFonts w:ascii="Times New Roman" w:hAnsi="Times New Roman"/>
          <w:bCs/>
          <w:sz w:val="23"/>
        </w:rPr>
        <w:t xml:space="preserve">Министерства образования и науки РФ </w:t>
      </w:r>
      <w:r w:rsidR="00944515" w:rsidRPr="00D34ECA">
        <w:rPr>
          <w:rStyle w:val="descr"/>
          <w:rFonts w:ascii="Times New Roman" w:hAnsi="Times New Roman"/>
          <w:sz w:val="23"/>
        </w:rPr>
        <w:t xml:space="preserve">и Общероссийского Профсоюза работников образования от 03 декабря 2014 года № 08-1933/505 </w:t>
      </w:r>
      <w:r w:rsidRPr="00D34ECA">
        <w:rPr>
          <w:rFonts w:ascii="Times New Roman" w:hAnsi="Times New Roman"/>
          <w:bCs/>
          <w:sz w:val="23"/>
        </w:rPr>
        <w:t xml:space="preserve"> </w:t>
      </w:r>
      <w:r w:rsidR="00944515" w:rsidRPr="00D34ECA">
        <w:rPr>
          <w:rFonts w:ascii="Times New Roman" w:hAnsi="Times New Roman"/>
          <w:bCs/>
          <w:sz w:val="23"/>
        </w:rPr>
        <w:t>«</w:t>
      </w:r>
      <w:r w:rsidRPr="00D34ECA">
        <w:rPr>
          <w:rFonts w:ascii="Times New Roman" w:hAnsi="Times New Roman"/>
          <w:bCs/>
          <w:sz w:val="23"/>
        </w:rP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  <w:r w:rsidR="00944515" w:rsidRPr="00D34ECA">
        <w:rPr>
          <w:rFonts w:ascii="Times New Roman" w:hAnsi="Times New Roman"/>
          <w:bCs/>
          <w:sz w:val="23"/>
        </w:rPr>
        <w:t>»</w:t>
      </w:r>
      <w:r w:rsidRPr="00D34ECA">
        <w:rPr>
          <w:rFonts w:ascii="Times New Roman" w:hAnsi="Times New Roman"/>
          <w:bCs/>
          <w:sz w:val="23"/>
        </w:rPr>
        <w:t xml:space="preserve"> </w:t>
      </w:r>
    </w:p>
    <w:p w:rsidR="00C11AB9" w:rsidRPr="00D34ECA" w:rsidRDefault="00C11AB9" w:rsidP="00C11AB9">
      <w:pPr>
        <w:spacing w:after="0" w:line="240" w:lineRule="auto"/>
        <w:jc w:val="both"/>
        <w:rPr>
          <w:rFonts w:ascii="Times New Roman" w:hAnsi="Times New Roman"/>
          <w:sz w:val="23"/>
          <w:lang w:eastAsia="ru-RU"/>
        </w:rPr>
      </w:pPr>
      <w:r w:rsidRPr="00D34ECA">
        <w:rPr>
          <w:rFonts w:ascii="Times New Roman" w:hAnsi="Times New Roman"/>
          <w:sz w:val="23"/>
          <w:lang w:eastAsia="ru-RU"/>
        </w:rPr>
        <w:t>1</w:t>
      </w:r>
      <w:r w:rsidR="00D34ECA" w:rsidRPr="00D34ECA">
        <w:rPr>
          <w:rFonts w:ascii="Times New Roman" w:hAnsi="Times New Roman"/>
          <w:sz w:val="23"/>
          <w:lang w:eastAsia="ru-RU"/>
        </w:rPr>
        <w:t>4</w:t>
      </w:r>
      <w:r w:rsidRPr="00D34ECA">
        <w:rPr>
          <w:rFonts w:ascii="Times New Roman" w:hAnsi="Times New Roman"/>
          <w:sz w:val="23"/>
          <w:lang w:eastAsia="ru-RU"/>
        </w:rPr>
        <w:t>. Приказ Минтруда России от 25.12. 2014 г. № 1115н « О внесении изменений в приказ Минтруда России от 18.10.2013 г. № 544 н»</w:t>
      </w:r>
    </w:p>
    <w:p w:rsidR="006C60FB" w:rsidRPr="00D34ECA" w:rsidRDefault="006C60FB" w:rsidP="006C60FB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>1</w:t>
      </w:r>
      <w:r w:rsidR="00D34ECA" w:rsidRPr="00D34ECA">
        <w:rPr>
          <w:rFonts w:ascii="Times New Roman" w:hAnsi="Times New Roman"/>
          <w:sz w:val="23"/>
        </w:rPr>
        <w:t>5</w:t>
      </w:r>
      <w:r w:rsidRPr="00D34ECA">
        <w:rPr>
          <w:rFonts w:ascii="Times New Roman" w:hAnsi="Times New Roman"/>
          <w:sz w:val="23"/>
        </w:rPr>
        <w:t>.</w:t>
      </w:r>
      <w:r w:rsidR="002D7589" w:rsidRPr="00D34ECA">
        <w:rPr>
          <w:rFonts w:ascii="Times New Roman" w:hAnsi="Times New Roman"/>
          <w:sz w:val="23"/>
        </w:rPr>
        <w:t xml:space="preserve"> </w:t>
      </w:r>
      <w:r w:rsidRPr="00D34ECA">
        <w:rPr>
          <w:rFonts w:ascii="Times New Roman" w:hAnsi="Times New Roman"/>
          <w:sz w:val="23"/>
        </w:rPr>
        <w:t xml:space="preserve">Письмо Департамента государственной политики в сфере общего образования </w:t>
      </w:r>
      <w:proofErr w:type="spellStart"/>
      <w:r w:rsidRPr="00D34ECA">
        <w:rPr>
          <w:rFonts w:ascii="Times New Roman" w:hAnsi="Times New Roman"/>
          <w:sz w:val="23"/>
        </w:rPr>
        <w:t>Минобрнауки</w:t>
      </w:r>
      <w:proofErr w:type="spellEnd"/>
      <w:r w:rsidRPr="00D34ECA">
        <w:rPr>
          <w:rFonts w:ascii="Times New Roman" w:hAnsi="Times New Roman"/>
          <w:sz w:val="23"/>
        </w:rPr>
        <w:t xml:space="preserve"> России и Общероссийского Профсоюза образования от 23 марта 2015 года № 08-415/124</w:t>
      </w:r>
      <w:r w:rsidR="00DB79D9" w:rsidRPr="00D34ECA">
        <w:rPr>
          <w:rFonts w:ascii="Times New Roman" w:hAnsi="Times New Roman"/>
          <w:sz w:val="23"/>
        </w:rPr>
        <w:t xml:space="preserve"> «О реализации права педагогических работников на дополнительное профессиональное образование»</w:t>
      </w:r>
    </w:p>
    <w:p w:rsidR="00A33360" w:rsidRPr="00D34ECA" w:rsidRDefault="00920652" w:rsidP="006C60FB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</w:rPr>
        <w:t>1</w:t>
      </w:r>
      <w:r w:rsidR="00D34ECA" w:rsidRPr="00D34ECA">
        <w:rPr>
          <w:rFonts w:ascii="Times New Roman" w:hAnsi="Times New Roman"/>
          <w:sz w:val="23"/>
        </w:rPr>
        <w:t>6</w:t>
      </w:r>
      <w:r w:rsidR="00A33360" w:rsidRPr="00D34ECA">
        <w:rPr>
          <w:rFonts w:ascii="Times New Roman" w:hAnsi="Times New Roman"/>
          <w:sz w:val="23"/>
        </w:rPr>
        <w:t>. Письмо Министерства образования и науки Российской Федерации от 10 августа 2015 года «О квалификационных требованиях к педагогическим работникам организаций, реализующих программы дошкольного и общего образования»</w:t>
      </w:r>
    </w:p>
    <w:p w:rsidR="000668BD" w:rsidRPr="00D34ECA" w:rsidRDefault="000668BD" w:rsidP="000668BD">
      <w:pPr>
        <w:spacing w:after="0" w:line="240" w:lineRule="auto"/>
        <w:jc w:val="both"/>
        <w:rPr>
          <w:rFonts w:ascii="Times New Roman" w:hAnsi="Times New Roman"/>
          <w:sz w:val="23"/>
        </w:rPr>
      </w:pPr>
      <w:r w:rsidRPr="00D34ECA">
        <w:rPr>
          <w:rFonts w:ascii="Times New Roman" w:hAnsi="Times New Roman"/>
          <w:sz w:val="23"/>
          <w:lang w:eastAsia="ru-RU"/>
        </w:rPr>
        <w:t>1</w:t>
      </w:r>
      <w:r w:rsidR="00D34ECA" w:rsidRPr="00D34ECA">
        <w:rPr>
          <w:rFonts w:ascii="Times New Roman" w:hAnsi="Times New Roman"/>
          <w:sz w:val="23"/>
          <w:lang w:eastAsia="ru-RU"/>
        </w:rPr>
        <w:t>7</w:t>
      </w:r>
      <w:r w:rsidRPr="00D34ECA">
        <w:rPr>
          <w:rFonts w:ascii="Times New Roman" w:hAnsi="Times New Roman"/>
          <w:sz w:val="23"/>
          <w:lang w:eastAsia="ru-RU"/>
        </w:rPr>
        <w:t>. Приказ Минтруда России от</w:t>
      </w:r>
      <w:r w:rsidR="002D7589" w:rsidRPr="00D34ECA">
        <w:rPr>
          <w:rFonts w:ascii="Times New Roman" w:hAnsi="Times New Roman"/>
          <w:sz w:val="23"/>
          <w:lang w:eastAsia="ru-RU"/>
        </w:rPr>
        <w:t xml:space="preserve"> 15.12.</w:t>
      </w:r>
      <w:r w:rsidRPr="00D34ECA">
        <w:rPr>
          <w:rFonts w:ascii="Times New Roman" w:hAnsi="Times New Roman"/>
          <w:sz w:val="23"/>
          <w:lang w:eastAsia="ru-RU"/>
        </w:rPr>
        <w:t>2016 г. № 745 «</w:t>
      </w:r>
      <w:r w:rsidRPr="00D34ECA">
        <w:rPr>
          <w:rFonts w:ascii="Times New Roman" w:hAnsi="Times New Roman"/>
          <w:color w:val="333333"/>
          <w:sz w:val="23"/>
        </w:rPr>
        <w:t>О внесении изменений профессионал</w:t>
      </w:r>
      <w:r w:rsidR="002D7589" w:rsidRPr="00D34ECA">
        <w:rPr>
          <w:rFonts w:ascii="Times New Roman" w:hAnsi="Times New Roman"/>
          <w:color w:val="333333"/>
          <w:sz w:val="23"/>
        </w:rPr>
        <w:t>ьный стандарт «</w:t>
      </w:r>
      <w:r w:rsidRPr="00D34ECA">
        <w:rPr>
          <w:rFonts w:ascii="Times New Roman" w:hAnsi="Times New Roman"/>
          <w:color w:val="333333"/>
          <w:sz w:val="23"/>
        </w:rPr>
        <w:t>Педагог (педагогическая деятельность в дошкольном, начальном общем, основном общем, среднем общем образовании) (воспитатель, учитель)»</w:t>
      </w:r>
    </w:p>
    <w:p w:rsidR="002D7589" w:rsidRDefault="002D7589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4ECA" w:rsidRDefault="00D34ECA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60FB" w:rsidRPr="002E166A" w:rsidRDefault="006C60FB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66A">
        <w:rPr>
          <w:rFonts w:ascii="Times New Roman" w:hAnsi="Times New Roman"/>
          <w:b/>
          <w:sz w:val="24"/>
          <w:szCs w:val="24"/>
        </w:rPr>
        <w:lastRenderedPageBreak/>
        <w:t>Региональный уровень</w:t>
      </w:r>
    </w:p>
    <w:p w:rsidR="006C60FB" w:rsidRPr="002E166A" w:rsidRDefault="006C60FB" w:rsidP="006C6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66A">
        <w:rPr>
          <w:rFonts w:ascii="Times New Roman" w:hAnsi="Times New Roman"/>
          <w:sz w:val="24"/>
          <w:szCs w:val="24"/>
        </w:rPr>
        <w:t>1. Приказ Министерства общего и профессионального образования Свердловской области от 30 декабря 2014 г. № 331-</w:t>
      </w:r>
      <w:r w:rsidR="00FE1297" w:rsidRPr="002E166A">
        <w:rPr>
          <w:rFonts w:ascii="Times New Roman" w:hAnsi="Times New Roman"/>
          <w:sz w:val="24"/>
          <w:szCs w:val="24"/>
        </w:rPr>
        <w:t xml:space="preserve">д «Об организации и проведении </w:t>
      </w:r>
      <w:r w:rsidRPr="002E166A">
        <w:rPr>
          <w:rFonts w:ascii="Times New Roman" w:hAnsi="Times New Roman"/>
          <w:sz w:val="24"/>
          <w:szCs w:val="24"/>
        </w:rPr>
        <w:t>аттестации педагогических работников организаций, осуществляющих образовательную деятельность на территории Свердловской области»</w:t>
      </w:r>
    </w:p>
    <w:p w:rsidR="006C60FB" w:rsidRDefault="0052577D" w:rsidP="006C6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C60FB" w:rsidRPr="002E166A">
        <w:rPr>
          <w:rFonts w:ascii="Times New Roman" w:hAnsi="Times New Roman"/>
          <w:sz w:val="24"/>
          <w:szCs w:val="24"/>
        </w:rPr>
        <w:t>. 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РФ на 2015-2017 годы</w:t>
      </w:r>
    </w:p>
    <w:p w:rsidR="0052577D" w:rsidRDefault="0052577D" w:rsidP="0052577D">
      <w:pPr>
        <w:spacing w:after="0" w:line="240" w:lineRule="auto"/>
        <w:jc w:val="both"/>
        <w:rPr>
          <w:rStyle w:val="descr"/>
          <w:rFonts w:ascii="Times New Roman" w:hAnsi="Times New Roman"/>
          <w:sz w:val="24"/>
          <w:szCs w:val="24"/>
        </w:rPr>
      </w:pPr>
      <w:r>
        <w:rPr>
          <w:rStyle w:val="descr"/>
          <w:rFonts w:ascii="Times New Roman" w:hAnsi="Times New Roman"/>
          <w:sz w:val="24"/>
          <w:szCs w:val="24"/>
        </w:rPr>
        <w:t>3</w:t>
      </w:r>
      <w:r w:rsidRPr="00147FD3">
        <w:rPr>
          <w:rStyle w:val="descr"/>
          <w:rFonts w:ascii="Times New Roman" w:hAnsi="Times New Roman"/>
          <w:sz w:val="24"/>
          <w:szCs w:val="24"/>
        </w:rPr>
        <w:t>. Дополнение к Соглашению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2015 - 2017 годы от 14 января 2016 года</w:t>
      </w:r>
    </w:p>
    <w:p w:rsidR="00147FD3" w:rsidRDefault="0052577D" w:rsidP="006C60FB">
      <w:pPr>
        <w:spacing w:after="0" w:line="240" w:lineRule="auto"/>
        <w:jc w:val="both"/>
        <w:rPr>
          <w:rStyle w:val="descr"/>
          <w:rFonts w:ascii="Times New Roman" w:hAnsi="Times New Roman"/>
          <w:sz w:val="24"/>
          <w:szCs w:val="24"/>
        </w:rPr>
      </w:pPr>
      <w:r>
        <w:rPr>
          <w:rStyle w:val="descr"/>
          <w:rFonts w:ascii="Times New Roman" w:hAnsi="Times New Roman"/>
          <w:sz w:val="24"/>
          <w:szCs w:val="24"/>
        </w:rPr>
        <w:t>4</w:t>
      </w:r>
      <w:r w:rsidR="00147FD3">
        <w:rPr>
          <w:rStyle w:val="descr"/>
          <w:rFonts w:ascii="Times New Roman" w:hAnsi="Times New Roman"/>
          <w:sz w:val="24"/>
          <w:szCs w:val="24"/>
        </w:rPr>
        <w:t xml:space="preserve">. </w:t>
      </w:r>
      <w:r w:rsidR="00147FD3" w:rsidRPr="00147FD3">
        <w:rPr>
          <w:rStyle w:val="descr"/>
          <w:rFonts w:ascii="Times New Roman" w:hAnsi="Times New Roman"/>
          <w:sz w:val="24"/>
          <w:szCs w:val="24"/>
        </w:rPr>
        <w:t xml:space="preserve">Приказ </w:t>
      </w:r>
      <w:r w:rsidR="00147FD3" w:rsidRPr="00147FD3">
        <w:rPr>
          <w:rFonts w:ascii="Times New Roman" w:hAnsi="Times New Roman"/>
          <w:sz w:val="24"/>
          <w:szCs w:val="24"/>
        </w:rPr>
        <w:t xml:space="preserve">Министерства общего и профессионального образования Свердловской области от 22 </w:t>
      </w:r>
      <w:r w:rsidR="0081319B">
        <w:rPr>
          <w:rFonts w:ascii="Times New Roman" w:hAnsi="Times New Roman"/>
          <w:sz w:val="24"/>
          <w:szCs w:val="24"/>
        </w:rPr>
        <w:t>апреля</w:t>
      </w:r>
      <w:r w:rsidR="00147FD3" w:rsidRPr="00147FD3">
        <w:rPr>
          <w:rFonts w:ascii="Times New Roman" w:hAnsi="Times New Roman"/>
          <w:sz w:val="24"/>
          <w:szCs w:val="24"/>
        </w:rPr>
        <w:t xml:space="preserve"> 201</w:t>
      </w:r>
      <w:r w:rsidR="0081319B">
        <w:rPr>
          <w:rFonts w:ascii="Times New Roman" w:hAnsi="Times New Roman"/>
          <w:sz w:val="24"/>
          <w:szCs w:val="24"/>
        </w:rPr>
        <w:t>6</w:t>
      </w:r>
      <w:r w:rsidR="00147FD3" w:rsidRPr="00147FD3">
        <w:rPr>
          <w:rFonts w:ascii="Times New Roman" w:hAnsi="Times New Roman"/>
          <w:sz w:val="24"/>
          <w:szCs w:val="24"/>
        </w:rPr>
        <w:t xml:space="preserve"> года № 172-Д «</w:t>
      </w:r>
      <w:r w:rsidR="00147FD3" w:rsidRPr="00147FD3">
        <w:rPr>
          <w:rStyle w:val="descr"/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</w:p>
    <w:p w:rsidR="000668BD" w:rsidRPr="00147FD3" w:rsidRDefault="0052577D" w:rsidP="006C6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2577D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Свердловской области от</w:t>
      </w:r>
      <w:r>
        <w:rPr>
          <w:rFonts w:ascii="Times New Roman" w:hAnsi="Times New Roman"/>
          <w:sz w:val="24"/>
          <w:szCs w:val="24"/>
        </w:rPr>
        <w:t xml:space="preserve"> 11 января 2017 года № 4-Д «Об организации деятельности Аттестационной комиссии Министерства общего и профессионального образования Свердловской области в 2017 году»</w:t>
      </w: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319B" w:rsidRPr="002E166A" w:rsidRDefault="0081319B" w:rsidP="008131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66A">
        <w:rPr>
          <w:rFonts w:ascii="Times New Roman" w:hAnsi="Times New Roman"/>
          <w:b/>
          <w:sz w:val="24"/>
          <w:szCs w:val="24"/>
        </w:rPr>
        <w:t>Муниципальный уровень</w:t>
      </w:r>
    </w:p>
    <w:p w:rsidR="0081319B" w:rsidRPr="002E166A" w:rsidRDefault="0081319B" w:rsidP="0081319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. Постановление Главы Екатеринбурга от 1 ноября 2010 г. № 5082 «О введении новой </w:t>
      </w:r>
      <w:proofErr w:type="gramStart"/>
      <w:r w:rsidRPr="002E166A">
        <w:rPr>
          <w:rFonts w:ascii="Times New Roman" w:hAnsi="Times New Roman"/>
          <w:bCs/>
          <w:sz w:val="24"/>
          <w:szCs w:val="24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 образования «город Екатеринбург»</w:t>
      </w:r>
    </w:p>
    <w:p w:rsidR="0081319B" w:rsidRDefault="0081319B" w:rsidP="008131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2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 xml:space="preserve">. Постановление 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Главы Екатеринбурга 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>№ 270 от 02 февраля 2011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 г. «О внесении изменений в Постановление Главы Екатеринбурга от 01.11.2010 № 5082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br/>
        <w:t xml:space="preserve">«О введении новой </w:t>
      </w:r>
      <w:proofErr w:type="gramStart"/>
      <w:r w:rsidRPr="002E166A">
        <w:rPr>
          <w:rFonts w:ascii="Times New Roman" w:hAnsi="Times New Roman"/>
          <w:bCs/>
          <w:sz w:val="24"/>
          <w:szCs w:val="24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 образования «город Екатеринбург»</w:t>
      </w:r>
    </w:p>
    <w:p w:rsidR="0081319B" w:rsidRDefault="0081319B" w:rsidP="008131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3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 xml:space="preserve">. Постановление 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Главы Екатеринбурга 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784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26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марта</w:t>
      </w:r>
      <w:r w:rsidRPr="002E166A">
        <w:rPr>
          <w:rFonts w:ascii="Times New Roman" w:hAnsi="Times New Roman"/>
          <w:kern w:val="36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4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 г. «О внесении изменений в Постановление Главы Екатеринбурга от 01.11.2010 № 5082</w:t>
      </w:r>
      <w:r w:rsidRPr="002E166A">
        <w:rPr>
          <w:rFonts w:ascii="Times New Roman" w:hAnsi="Times New Roman"/>
          <w:bCs/>
          <w:sz w:val="24"/>
          <w:szCs w:val="24"/>
          <w:lang w:eastAsia="ru-RU"/>
        </w:rPr>
        <w:br/>
        <w:t xml:space="preserve">«О введении новой </w:t>
      </w:r>
      <w:proofErr w:type="gramStart"/>
      <w:r w:rsidRPr="002E166A">
        <w:rPr>
          <w:rFonts w:ascii="Times New Roman" w:hAnsi="Times New Roman"/>
          <w:bCs/>
          <w:sz w:val="24"/>
          <w:szCs w:val="24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2E166A">
        <w:rPr>
          <w:rFonts w:ascii="Times New Roman" w:hAnsi="Times New Roman"/>
          <w:bCs/>
          <w:sz w:val="24"/>
          <w:szCs w:val="24"/>
          <w:lang w:eastAsia="ru-RU"/>
        </w:rPr>
        <w:t xml:space="preserve"> образования «город Екатеринбург»</w:t>
      </w:r>
    </w:p>
    <w:p w:rsidR="0081319B" w:rsidRPr="002E166A" w:rsidRDefault="0081319B" w:rsidP="0081319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319B" w:rsidRDefault="0081319B" w:rsidP="0081319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166A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Pr="002E166A"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Екатеринбурга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4"/>
      </w:tblGrid>
      <w:tr w:rsidR="0081319B" w:rsidRPr="002E166A" w:rsidTr="00CD79A3">
        <w:tc>
          <w:tcPr>
            <w:tcW w:w="9354" w:type="dxa"/>
          </w:tcPr>
          <w:p w:rsidR="0081319B" w:rsidRPr="002E166A" w:rsidRDefault="0081319B" w:rsidP="00CD7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166A">
              <w:rPr>
                <w:rFonts w:ascii="Times New Roman" w:hAnsi="Times New Roman"/>
                <w:sz w:val="24"/>
                <w:szCs w:val="24"/>
              </w:rPr>
              <w:t>. Р</w:t>
            </w:r>
            <w:r>
              <w:rPr>
                <w:rFonts w:ascii="Times New Roman" w:hAnsi="Times New Roman"/>
                <w:sz w:val="24"/>
                <w:szCs w:val="24"/>
              </w:rPr>
              <w:t>аспоряжение Управления образования от 13 января 2017 № 27/</w:t>
            </w:r>
            <w:r w:rsidRPr="002E166A">
              <w:rPr>
                <w:rFonts w:ascii="Times New Roman" w:hAnsi="Times New Roman"/>
                <w:sz w:val="24"/>
                <w:szCs w:val="24"/>
              </w:rPr>
              <w:t xml:space="preserve">46/36 «Об утверждении </w:t>
            </w:r>
            <w:proofErr w:type="gramStart"/>
            <w:r w:rsidRPr="002E166A">
              <w:rPr>
                <w:rFonts w:ascii="Times New Roman" w:hAnsi="Times New Roman"/>
                <w:sz w:val="24"/>
                <w:szCs w:val="24"/>
              </w:rPr>
              <w:t>регламента работы рабочей группы Аттестационной комиссии Министерства общего</w:t>
            </w:r>
            <w:proofErr w:type="gramEnd"/>
            <w:r w:rsidRPr="002E166A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образования Свердловской области в муниципальном образовании «город Екатеринбург» в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E166A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  <w:r w:rsidRPr="002E166A">
              <w:rPr>
                <w:sz w:val="24"/>
                <w:szCs w:val="24"/>
              </w:rPr>
              <w:fldChar w:fldCharType="begin"/>
            </w:r>
            <w:r w:rsidRPr="002E166A">
              <w:rPr>
                <w:sz w:val="24"/>
                <w:szCs w:val="24"/>
              </w:rPr>
              <w:fldChar w:fldCharType="end"/>
            </w:r>
          </w:p>
        </w:tc>
      </w:tr>
    </w:tbl>
    <w:p w:rsidR="0081319B" w:rsidRPr="0081319B" w:rsidRDefault="0081319B" w:rsidP="008131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2 .</w:t>
      </w:r>
      <w:r w:rsidRPr="0081319B">
        <w:rPr>
          <w:sz w:val="28"/>
          <w:szCs w:val="28"/>
        </w:rPr>
        <w:t xml:space="preserve"> </w:t>
      </w:r>
      <w:r w:rsidRPr="002E166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аспоряжение Управления образования  от 29.12.2016 № 2944/46/36 «</w:t>
      </w:r>
      <w:r w:rsidRPr="0081319B">
        <w:rPr>
          <w:rFonts w:ascii="Times New Roman" w:hAnsi="Times New Roman"/>
          <w:sz w:val="24"/>
          <w:szCs w:val="24"/>
        </w:rPr>
        <w:t>Об утверждении Порядка проведения аттестации руководителей, кандидатов на должность руководителя  муниципальных образовательных организаций, функции учредителя которых от имени Администрации города Екатеринбурга осуществляет Управление образования Администрации города Екатеринбурга</w:t>
      </w:r>
      <w:r>
        <w:rPr>
          <w:rFonts w:ascii="Times New Roman" w:hAnsi="Times New Roman"/>
          <w:sz w:val="24"/>
          <w:szCs w:val="24"/>
        </w:rPr>
        <w:t>»</w:t>
      </w: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4A0" w:rsidRDefault="001C64A0" w:rsidP="006C6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C64A0" w:rsidSect="002D75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FB"/>
    <w:rsid w:val="000668BD"/>
    <w:rsid w:val="000E4125"/>
    <w:rsid w:val="00135E83"/>
    <w:rsid w:val="00147FD3"/>
    <w:rsid w:val="001C64A0"/>
    <w:rsid w:val="002D7589"/>
    <w:rsid w:val="002E166A"/>
    <w:rsid w:val="003C74DA"/>
    <w:rsid w:val="003E4C99"/>
    <w:rsid w:val="0050458A"/>
    <w:rsid w:val="0052577D"/>
    <w:rsid w:val="006C5063"/>
    <w:rsid w:val="006C60FB"/>
    <w:rsid w:val="007D3B30"/>
    <w:rsid w:val="007F5C10"/>
    <w:rsid w:val="0081319B"/>
    <w:rsid w:val="00920652"/>
    <w:rsid w:val="00944515"/>
    <w:rsid w:val="00A33360"/>
    <w:rsid w:val="00AC00C1"/>
    <w:rsid w:val="00BA4722"/>
    <w:rsid w:val="00C11AB9"/>
    <w:rsid w:val="00CD3CE7"/>
    <w:rsid w:val="00D34ECA"/>
    <w:rsid w:val="00DB79D9"/>
    <w:rsid w:val="00E90935"/>
    <w:rsid w:val="00EA7366"/>
    <w:rsid w:val="00F77E51"/>
    <w:rsid w:val="00FD579F"/>
    <w:rsid w:val="00FE1297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C60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60FB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6C60FB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rsid w:val="006C60F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C6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6C60FB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descr">
    <w:name w:val="descr"/>
    <w:basedOn w:val="a0"/>
    <w:rsid w:val="00944515"/>
  </w:style>
  <w:style w:type="paragraph" w:styleId="a5">
    <w:name w:val="Balloon Text"/>
    <w:basedOn w:val="a"/>
    <w:link w:val="a6"/>
    <w:uiPriority w:val="99"/>
    <w:semiHidden/>
    <w:unhideWhenUsed/>
    <w:rsid w:val="00D3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ECA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6C5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C60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60FB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6C60FB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rsid w:val="006C60F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C6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6C60FB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descr">
    <w:name w:val="descr"/>
    <w:basedOn w:val="a0"/>
    <w:rsid w:val="00944515"/>
  </w:style>
  <w:style w:type="paragraph" w:styleId="a5">
    <w:name w:val="Balloon Text"/>
    <w:basedOn w:val="a"/>
    <w:link w:val="a6"/>
    <w:uiPriority w:val="99"/>
    <w:semiHidden/>
    <w:unhideWhenUsed/>
    <w:rsid w:val="00D3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ECA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6C5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Грудина Наталья Степановна</dc:creator>
  <cp:keywords/>
  <dc:description/>
  <cp:lastModifiedBy>Андреева Алена Андреевна</cp:lastModifiedBy>
  <cp:revision>5</cp:revision>
  <cp:lastPrinted>2017-01-20T07:17:00Z</cp:lastPrinted>
  <dcterms:created xsi:type="dcterms:W3CDTF">2017-01-18T06:20:00Z</dcterms:created>
  <dcterms:modified xsi:type="dcterms:W3CDTF">2017-01-20T07:23:00Z</dcterms:modified>
</cp:coreProperties>
</file>